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ED5F" w14:textId="45D982D7" w:rsidR="00025D2D" w:rsidRDefault="00BB69F0" w:rsidP="00933CE0">
      <w:pPr>
        <w:tabs>
          <w:tab w:val="left" w:pos="5103"/>
          <w:tab w:val="right" w:pos="8364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98D6E8" wp14:editId="37E0CB06">
            <wp:simplePos x="0" y="0"/>
            <wp:positionH relativeFrom="column">
              <wp:posOffset>-4445</wp:posOffset>
            </wp:positionH>
            <wp:positionV relativeFrom="paragraph">
              <wp:posOffset>-629285</wp:posOffset>
            </wp:positionV>
            <wp:extent cx="2879725" cy="1101090"/>
            <wp:effectExtent l="0" t="0" r="0" b="0"/>
            <wp:wrapNone/>
            <wp:docPr id="3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CE0">
        <w:t xml:space="preserve">                                       </w:t>
      </w:r>
    </w:p>
    <w:p w14:paraId="670E07C9" w14:textId="77777777" w:rsidR="00025D2D" w:rsidRDefault="00025D2D" w:rsidP="000E0325">
      <w:pPr>
        <w:tabs>
          <w:tab w:val="left" w:pos="5103"/>
          <w:tab w:val="right" w:pos="8364"/>
        </w:tabs>
        <w:spacing w:after="0" w:line="240" w:lineRule="auto"/>
        <w:jc w:val="center"/>
      </w:pPr>
    </w:p>
    <w:p w14:paraId="204DA5A7" w14:textId="77777777" w:rsidR="00651364" w:rsidRDefault="000E0325" w:rsidP="000E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</w:t>
      </w:r>
    </w:p>
    <w:p w14:paraId="5DD8C644" w14:textId="2AC6D584" w:rsidR="00025D2D" w:rsidRDefault="00AD5508" w:rsidP="000E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Weisungen </w:t>
      </w:r>
      <w:r w:rsidR="00691142">
        <w:rPr>
          <w:rFonts w:ascii="Arial" w:hAnsi="Arial" w:cs="Arial"/>
          <w:b/>
          <w:bCs/>
          <w:sz w:val="40"/>
          <w:szCs w:val="40"/>
        </w:rPr>
        <w:tab/>
      </w:r>
      <w:r w:rsidR="00691142">
        <w:rPr>
          <w:rFonts w:ascii="Arial" w:hAnsi="Arial" w:cs="Arial"/>
          <w:b/>
          <w:bCs/>
          <w:sz w:val="40"/>
          <w:szCs w:val="40"/>
        </w:rPr>
        <w:tab/>
      </w:r>
      <w:r w:rsidR="00691142">
        <w:rPr>
          <w:rFonts w:ascii="Arial" w:hAnsi="Arial" w:cs="Arial"/>
          <w:b/>
          <w:bCs/>
          <w:sz w:val="40"/>
          <w:szCs w:val="40"/>
        </w:rPr>
        <w:tab/>
      </w:r>
      <w:r w:rsidR="00691142">
        <w:rPr>
          <w:rFonts w:ascii="Arial" w:hAnsi="Arial" w:cs="Arial"/>
          <w:b/>
          <w:bCs/>
          <w:sz w:val="40"/>
          <w:szCs w:val="40"/>
        </w:rPr>
        <w:tab/>
      </w:r>
      <w:r w:rsidR="00691142">
        <w:rPr>
          <w:rFonts w:ascii="Arial" w:hAnsi="Arial" w:cs="Arial"/>
          <w:b/>
          <w:bCs/>
          <w:sz w:val="40"/>
          <w:szCs w:val="40"/>
        </w:rPr>
        <w:tab/>
      </w:r>
      <w:r w:rsidR="00651364">
        <w:rPr>
          <w:rFonts w:ascii="Arial" w:hAnsi="Arial" w:cs="Arial"/>
          <w:b/>
          <w:bCs/>
          <w:color w:val="000000"/>
          <w:sz w:val="40"/>
          <w:szCs w:val="40"/>
        </w:rPr>
        <w:tab/>
      </w:r>
      <w:r w:rsidR="00651364">
        <w:rPr>
          <w:rFonts w:ascii="Arial" w:hAnsi="Arial" w:cs="Arial"/>
          <w:b/>
          <w:bCs/>
          <w:color w:val="000000"/>
          <w:sz w:val="40"/>
          <w:szCs w:val="40"/>
        </w:rPr>
        <w:tab/>
      </w:r>
      <w:r w:rsidR="00651364">
        <w:rPr>
          <w:rFonts w:ascii="Arial" w:hAnsi="Arial" w:cs="Arial"/>
          <w:b/>
          <w:bCs/>
          <w:color w:val="000000"/>
          <w:sz w:val="40"/>
          <w:szCs w:val="40"/>
        </w:rPr>
        <w:tab/>
      </w:r>
      <w:r>
        <w:rPr>
          <w:rFonts w:ascii="Arial" w:hAnsi="Arial" w:cs="Arial"/>
          <w:b/>
          <w:bCs/>
          <w:color w:val="000000"/>
          <w:sz w:val="40"/>
          <w:szCs w:val="40"/>
        </w:rPr>
        <w:t>112.50.</w:t>
      </w:r>
      <w:r w:rsidR="00A6058D">
        <w:rPr>
          <w:rFonts w:ascii="Arial" w:hAnsi="Arial" w:cs="Arial"/>
          <w:b/>
          <w:bCs/>
          <w:color w:val="000000"/>
          <w:sz w:val="40"/>
          <w:szCs w:val="40"/>
        </w:rPr>
        <w:t>2</w:t>
      </w:r>
      <w:r w:rsidR="007C4FD9">
        <w:rPr>
          <w:rFonts w:ascii="Arial" w:hAnsi="Arial" w:cs="Arial"/>
          <w:b/>
          <w:bCs/>
          <w:color w:val="000000"/>
          <w:sz w:val="40"/>
          <w:szCs w:val="40"/>
        </w:rPr>
        <w:t>6</w:t>
      </w:r>
    </w:p>
    <w:p w14:paraId="603B0D4C" w14:textId="77777777" w:rsidR="00BD278E" w:rsidRDefault="00BD278E" w:rsidP="00BD27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479FA58" w14:textId="77777777" w:rsidR="00025D2D" w:rsidRDefault="005B3D43" w:rsidP="000E03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Gruppenmeisterschaft 2-Stellungen</w:t>
      </w:r>
      <w:r w:rsidR="00185263">
        <w:rPr>
          <w:rFonts w:ascii="Arial" w:hAnsi="Arial" w:cs="Arial"/>
          <w:b/>
          <w:bCs/>
          <w:color w:val="000000"/>
          <w:sz w:val="36"/>
          <w:szCs w:val="36"/>
        </w:rPr>
        <w:t xml:space="preserve"> Final</w:t>
      </w:r>
    </w:p>
    <w:p w14:paraId="6685E4B9" w14:textId="77777777" w:rsidR="005B3D43" w:rsidRDefault="005B3D43" w:rsidP="000E03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Elite Gewehr 50m</w:t>
      </w:r>
    </w:p>
    <w:p w14:paraId="39A4767B" w14:textId="77777777" w:rsidR="00025D2D" w:rsidRDefault="00025D2D" w:rsidP="0002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36"/>
        </w:rPr>
      </w:pPr>
      <w:r>
        <w:rPr>
          <w:rFonts w:ascii="Arial" w:hAnsi="Arial" w:cs="Arial"/>
          <w:b/>
          <w:bCs/>
          <w:color w:val="000000"/>
          <w:sz w:val="28"/>
          <w:szCs w:val="36"/>
        </w:rPr>
        <w:t>__________________________________________</w:t>
      </w:r>
      <w:r w:rsidR="00BD278E">
        <w:rPr>
          <w:rFonts w:ascii="Arial" w:hAnsi="Arial" w:cs="Arial"/>
          <w:b/>
          <w:bCs/>
          <w:color w:val="000000"/>
          <w:sz w:val="28"/>
          <w:szCs w:val="36"/>
        </w:rPr>
        <w:t>_______________</w:t>
      </w:r>
      <w:r>
        <w:rPr>
          <w:rFonts w:ascii="Arial" w:hAnsi="Arial" w:cs="Arial"/>
          <w:b/>
          <w:bCs/>
          <w:color w:val="000000"/>
          <w:sz w:val="28"/>
          <w:szCs w:val="36"/>
        </w:rPr>
        <w:t>___</w:t>
      </w:r>
    </w:p>
    <w:p w14:paraId="75622E63" w14:textId="77777777" w:rsidR="00025D2D" w:rsidRDefault="00025D2D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529A86C6" w14:textId="77777777" w:rsidR="00691142" w:rsidRDefault="00691142" w:rsidP="00691142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Gestützt auf die Ausführungsbestimmungen der Gruppenmeisterschaft 2-Stellungen OSPSV</w:t>
      </w:r>
    </w:p>
    <w:p w14:paraId="0D3128AF" w14:textId="77777777" w:rsidR="00310808" w:rsidRDefault="00691142" w:rsidP="00691142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erlässt die Schiesskommission des OSPSV die vorliegenden Weisungen für den Finaltag:</w:t>
      </w:r>
    </w:p>
    <w:p w14:paraId="31F27161" w14:textId="77777777" w:rsidR="00691142" w:rsidRDefault="00691142" w:rsidP="00691142">
      <w:pPr>
        <w:spacing w:after="0" w:line="240" w:lineRule="auto"/>
        <w:rPr>
          <w:rFonts w:ascii="Arial" w:hAnsi="Arial" w:cs="Arial"/>
          <w:color w:val="000000"/>
        </w:rPr>
      </w:pPr>
    </w:p>
    <w:p w14:paraId="3CF46BBB" w14:textId="0356F2EE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  <w:r w:rsidRPr="00C342B7">
        <w:rPr>
          <w:rFonts w:ascii="Arial" w:hAnsi="Arial" w:cs="Arial"/>
          <w:b/>
          <w:color w:val="000000"/>
        </w:rPr>
        <w:t>Finaltag</w:t>
      </w:r>
      <w:r w:rsidRPr="00C342B7">
        <w:rPr>
          <w:rFonts w:ascii="Arial" w:hAnsi="Arial" w:cs="Arial"/>
          <w:b/>
          <w:color w:val="000000"/>
        </w:rPr>
        <w:tab/>
      </w:r>
      <w:r w:rsidRPr="00C342B7">
        <w:rPr>
          <w:rFonts w:ascii="Arial" w:hAnsi="Arial" w:cs="Arial"/>
          <w:b/>
          <w:color w:val="000000"/>
        </w:rPr>
        <w:tab/>
      </w:r>
      <w:r w:rsidRPr="00C342B7">
        <w:rPr>
          <w:rFonts w:ascii="Arial" w:hAnsi="Arial" w:cs="Arial"/>
          <w:b/>
          <w:color w:val="000000"/>
        </w:rPr>
        <w:tab/>
      </w:r>
      <w:r w:rsidR="00AD5508" w:rsidRPr="00C342B7">
        <w:rPr>
          <w:rFonts w:ascii="Arial" w:hAnsi="Arial" w:cs="Arial"/>
          <w:color w:val="000000"/>
        </w:rPr>
        <w:t>Samstag, 2</w:t>
      </w:r>
      <w:r w:rsidR="007C4FD9">
        <w:rPr>
          <w:rFonts w:ascii="Arial" w:hAnsi="Arial" w:cs="Arial"/>
          <w:color w:val="000000"/>
        </w:rPr>
        <w:t>0</w:t>
      </w:r>
      <w:r w:rsidR="00AD5508" w:rsidRPr="00C342B7">
        <w:rPr>
          <w:rFonts w:ascii="Arial" w:hAnsi="Arial" w:cs="Arial"/>
          <w:color w:val="000000"/>
        </w:rPr>
        <w:t>. Juni 20</w:t>
      </w:r>
      <w:r w:rsidR="00A6058D" w:rsidRPr="00C342B7">
        <w:rPr>
          <w:rFonts w:ascii="Arial" w:hAnsi="Arial" w:cs="Arial"/>
          <w:color w:val="000000"/>
        </w:rPr>
        <w:t>2</w:t>
      </w:r>
      <w:r w:rsidR="007C4FD9">
        <w:rPr>
          <w:rFonts w:ascii="Arial" w:hAnsi="Arial" w:cs="Arial"/>
          <w:color w:val="000000"/>
        </w:rPr>
        <w:t>6</w:t>
      </w:r>
    </w:p>
    <w:p w14:paraId="07D5C871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</w:p>
    <w:p w14:paraId="2F7752EB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Finalort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7A4903">
        <w:rPr>
          <w:rFonts w:ascii="Arial" w:hAnsi="Arial" w:cs="Arial"/>
          <w:color w:val="000000"/>
        </w:rPr>
        <w:t xml:space="preserve">Schiessanlage </w:t>
      </w:r>
      <w:proofErr w:type="spellStart"/>
      <w:r w:rsidR="007A4903"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</w:rPr>
        <w:t>en</w:t>
      </w:r>
      <w:proofErr w:type="spellEnd"/>
      <w:r>
        <w:rPr>
          <w:rFonts w:ascii="Arial" w:hAnsi="Arial" w:cs="Arial"/>
          <w:color w:val="000000"/>
        </w:rPr>
        <w:t xml:space="preserve"> Goldach</w:t>
      </w:r>
    </w:p>
    <w:p w14:paraId="0FB4E03C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</w:p>
    <w:p w14:paraId="290B0FA0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Startberechtigt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die ersten 18 Gruppen aus der Qualifikation</w:t>
      </w:r>
    </w:p>
    <w:p w14:paraId="28633EF3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E6529">
        <w:rPr>
          <w:rFonts w:ascii="Arial" w:hAnsi="Arial" w:cs="Arial"/>
          <w:color w:val="000000"/>
        </w:rPr>
        <w:t>separates</w:t>
      </w:r>
      <w:r w:rsidR="00257D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Aufgebot</w:t>
      </w:r>
    </w:p>
    <w:p w14:paraId="0272B13F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</w:p>
    <w:p w14:paraId="05065D83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Standöffnung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07.</w:t>
      </w:r>
      <w:r w:rsidR="008A314C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Uhr</w:t>
      </w:r>
    </w:p>
    <w:p w14:paraId="603E10BB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</w:p>
    <w:p w14:paraId="4814B1DC" w14:textId="77777777" w:rsidR="00FE45AB" w:rsidRDefault="00C84545" w:rsidP="00FE45AB">
      <w:pPr>
        <w:spacing w:after="0" w:line="240" w:lineRule="auto"/>
        <w:rPr>
          <w:rFonts w:ascii="Arial" w:hAnsi="Arial" w:cs="Arial"/>
          <w:color w:val="000000"/>
        </w:rPr>
      </w:pPr>
      <w:bookmarkStart w:id="0" w:name="_Hlk530419374"/>
      <w:r>
        <w:rPr>
          <w:rFonts w:ascii="Arial" w:hAnsi="Arial" w:cs="Arial"/>
          <w:b/>
          <w:color w:val="000000"/>
        </w:rPr>
        <w:t>Unterlagen</w:t>
      </w:r>
      <w:r w:rsidR="00FE45AB">
        <w:rPr>
          <w:rFonts w:ascii="Arial" w:hAnsi="Arial" w:cs="Arial"/>
          <w:b/>
          <w:color w:val="000000"/>
        </w:rPr>
        <w:t>ausgabe</w:t>
      </w:r>
      <w:bookmarkEnd w:id="0"/>
      <w:r w:rsidR="00FE45AB">
        <w:rPr>
          <w:rFonts w:ascii="Arial" w:hAnsi="Arial" w:cs="Arial"/>
          <w:b/>
          <w:color w:val="000000"/>
        </w:rPr>
        <w:tab/>
      </w:r>
      <w:r w:rsidR="00AD2137">
        <w:rPr>
          <w:rFonts w:ascii="Arial" w:hAnsi="Arial" w:cs="Arial"/>
          <w:b/>
          <w:color w:val="000000"/>
        </w:rPr>
        <w:tab/>
      </w:r>
      <w:r w:rsidR="00166FA9">
        <w:rPr>
          <w:rFonts w:ascii="Arial" w:hAnsi="Arial" w:cs="Arial"/>
          <w:color w:val="000000"/>
        </w:rPr>
        <w:t>11.</w:t>
      </w:r>
      <w:r w:rsidR="008A314C">
        <w:rPr>
          <w:rFonts w:ascii="Arial" w:hAnsi="Arial" w:cs="Arial"/>
          <w:color w:val="000000"/>
        </w:rPr>
        <w:t>30</w:t>
      </w:r>
      <w:r w:rsidR="00FE45AB">
        <w:rPr>
          <w:rFonts w:ascii="Arial" w:hAnsi="Arial" w:cs="Arial"/>
          <w:color w:val="000000"/>
        </w:rPr>
        <w:t xml:space="preserve"> Uhr an die Gruppenchefs</w:t>
      </w:r>
    </w:p>
    <w:p w14:paraId="5CF830F8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Mutationen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ab 1</w:t>
      </w:r>
      <w:r w:rsidR="00166FA9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  <w:r w:rsidR="008A314C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Uhr an der</w:t>
      </w:r>
      <w:r w:rsidR="00C84545">
        <w:rPr>
          <w:rFonts w:ascii="Arial" w:hAnsi="Arial" w:cs="Arial"/>
          <w:color w:val="000000"/>
        </w:rPr>
        <w:t xml:space="preserve"> Unterlagenausgabe</w:t>
      </w:r>
    </w:p>
    <w:p w14:paraId="387B7116" w14:textId="77777777" w:rsidR="00FE45AB" w:rsidRDefault="00FE45AB" w:rsidP="00FE45AB">
      <w:pPr>
        <w:spacing w:after="0" w:line="240" w:lineRule="auto"/>
        <w:ind w:left="2832" w:firstLine="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Während dem Final sind keine Stellungswechsel </w:t>
      </w:r>
      <w:r w:rsidR="005120BD">
        <w:rPr>
          <w:rFonts w:ascii="Arial" w:hAnsi="Arial" w:cs="Arial"/>
          <w:color w:val="000000"/>
        </w:rPr>
        <w:t>oder personeller Wechsel-</w:t>
      </w:r>
      <w:r w:rsidR="008A314C">
        <w:rPr>
          <w:rFonts w:ascii="Arial" w:hAnsi="Arial" w:cs="Arial"/>
          <w:color w:val="000000"/>
        </w:rPr>
        <w:t xml:space="preserve">von </w:t>
      </w:r>
      <w:r w:rsidR="005120BD">
        <w:rPr>
          <w:rFonts w:ascii="Arial" w:hAnsi="Arial" w:cs="Arial"/>
          <w:color w:val="000000"/>
        </w:rPr>
        <w:t xml:space="preserve">Ersatzschützen </w:t>
      </w:r>
      <w:r>
        <w:rPr>
          <w:rFonts w:ascii="Arial" w:hAnsi="Arial" w:cs="Arial"/>
          <w:color w:val="000000"/>
        </w:rPr>
        <w:t>gestattet.</w:t>
      </w:r>
    </w:p>
    <w:p w14:paraId="72AE2E68" w14:textId="77777777" w:rsidR="00FE45AB" w:rsidRDefault="00FE45AB" w:rsidP="00FE45AB">
      <w:pPr>
        <w:spacing w:after="0" w:line="240" w:lineRule="auto"/>
        <w:ind w:left="2832" w:firstLine="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Junioren, die den Juniorenfinal geschossen haben, dürfen beim Elitefinal </w:t>
      </w:r>
      <w:r>
        <w:rPr>
          <w:rFonts w:ascii="Arial" w:hAnsi="Arial" w:cs="Arial"/>
          <w:b/>
          <w:color w:val="000000"/>
        </w:rPr>
        <w:t>nicht</w:t>
      </w:r>
      <w:r>
        <w:rPr>
          <w:rFonts w:ascii="Arial" w:hAnsi="Arial" w:cs="Arial"/>
          <w:color w:val="000000"/>
        </w:rPr>
        <w:t xml:space="preserve"> eingesetzt werden.</w:t>
      </w:r>
    </w:p>
    <w:p w14:paraId="1F374EAF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</w:p>
    <w:p w14:paraId="27D24FA4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Doppelgeld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pro </w:t>
      </w:r>
      <w:r w:rsidR="002E2467">
        <w:rPr>
          <w:rFonts w:ascii="Arial" w:hAnsi="Arial" w:cs="Arial"/>
          <w:color w:val="000000"/>
        </w:rPr>
        <w:t>Finalg</w:t>
      </w:r>
      <w:r>
        <w:rPr>
          <w:rFonts w:ascii="Arial" w:hAnsi="Arial" w:cs="Arial"/>
          <w:color w:val="000000"/>
        </w:rPr>
        <w:t xml:space="preserve">ruppe </w:t>
      </w:r>
      <w:r w:rsidR="002E2467">
        <w:rPr>
          <w:rFonts w:ascii="Arial" w:hAnsi="Arial" w:cs="Arial"/>
          <w:color w:val="000000"/>
        </w:rPr>
        <w:t>CHF 50.00</w:t>
      </w:r>
    </w:p>
    <w:p w14:paraId="4A4605AB" w14:textId="77777777" w:rsidR="00FE45AB" w:rsidRDefault="00FE45AB" w:rsidP="00FE45AB">
      <w:pPr>
        <w:spacing w:after="0" w:line="240" w:lineRule="auto"/>
        <w:rPr>
          <w:rFonts w:ascii="Arial" w:hAnsi="Arial" w:cs="Arial"/>
          <w:color w:val="000000"/>
        </w:rPr>
      </w:pPr>
    </w:p>
    <w:p w14:paraId="7B5448B5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Scheibenzuteilung</w:t>
      </w:r>
      <w:r>
        <w:rPr>
          <w:rFonts w:ascii="Arial" w:hAnsi="Arial" w:cs="Arial"/>
          <w:b/>
          <w:color w:val="000000"/>
        </w:rPr>
        <w:tab/>
      </w:r>
      <w:r w:rsidR="00C84545">
        <w:rPr>
          <w:rFonts w:ascii="Arial" w:hAnsi="Arial" w:cs="Arial"/>
          <w:color w:val="000000"/>
        </w:rPr>
        <w:t>Die Startliste wird vorgängig durch den Chef GM 50m erstellt.</w:t>
      </w:r>
    </w:p>
    <w:p w14:paraId="6B7654EB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b/>
          <w:color w:val="000000"/>
        </w:rPr>
      </w:pPr>
    </w:p>
    <w:p w14:paraId="35A49D4E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Wettkampf</w:t>
      </w:r>
      <w:r w:rsidR="008A314C">
        <w:rPr>
          <w:rFonts w:ascii="Arial" w:hAnsi="Arial" w:cs="Arial"/>
          <w:b/>
          <w:color w:val="000000"/>
        </w:rPr>
        <w:t>ablauf</w:t>
      </w:r>
      <w:r>
        <w:rPr>
          <w:rFonts w:ascii="Arial" w:hAnsi="Arial" w:cs="Arial"/>
          <w:b/>
          <w:color w:val="000000"/>
        </w:rPr>
        <w:tab/>
      </w:r>
      <w:r w:rsidR="008A314C">
        <w:rPr>
          <w:rFonts w:ascii="Arial" w:hAnsi="Arial" w:cs="Arial"/>
          <w:bCs/>
          <w:color w:val="000000"/>
        </w:rPr>
        <w:t xml:space="preserve">Standbezug </w:t>
      </w:r>
      <w:r w:rsidR="008A74FB">
        <w:rPr>
          <w:rFonts w:ascii="Arial" w:hAnsi="Arial" w:cs="Arial"/>
          <w:color w:val="000000"/>
        </w:rPr>
        <w:t xml:space="preserve">1. </w:t>
      </w:r>
      <w:r w:rsidR="008A314C">
        <w:rPr>
          <w:rFonts w:ascii="Arial" w:hAnsi="Arial" w:cs="Arial"/>
          <w:color w:val="000000"/>
        </w:rPr>
        <w:t>Runde</w:t>
      </w:r>
      <w:r w:rsidR="00F20802">
        <w:rPr>
          <w:rFonts w:ascii="Arial" w:hAnsi="Arial" w:cs="Arial"/>
          <w:color w:val="000000"/>
        </w:rPr>
        <w:tab/>
        <w:t>11.</w:t>
      </w:r>
      <w:r w:rsidR="008A314C">
        <w:rPr>
          <w:rFonts w:ascii="Arial" w:hAnsi="Arial" w:cs="Arial"/>
          <w:color w:val="000000"/>
        </w:rPr>
        <w:t>5</w:t>
      </w:r>
      <w:r w:rsidR="00166FA9">
        <w:rPr>
          <w:rFonts w:ascii="Arial" w:hAnsi="Arial" w:cs="Arial"/>
          <w:color w:val="000000"/>
        </w:rPr>
        <w:t>0</w:t>
      </w:r>
      <w:r w:rsidR="00F20802">
        <w:rPr>
          <w:rFonts w:ascii="Arial" w:hAnsi="Arial" w:cs="Arial"/>
          <w:color w:val="000000"/>
        </w:rPr>
        <w:t xml:space="preserve"> Uhr bis 1</w:t>
      </w:r>
      <w:r w:rsidR="008A314C">
        <w:rPr>
          <w:rFonts w:ascii="Arial" w:hAnsi="Arial" w:cs="Arial"/>
          <w:color w:val="000000"/>
        </w:rPr>
        <w:t>2</w:t>
      </w:r>
      <w:r w:rsidR="00F20802">
        <w:rPr>
          <w:rFonts w:ascii="Arial" w:hAnsi="Arial" w:cs="Arial"/>
          <w:color w:val="000000"/>
        </w:rPr>
        <w:t>.</w:t>
      </w:r>
      <w:r w:rsidR="008A314C">
        <w:rPr>
          <w:rFonts w:ascii="Arial" w:hAnsi="Arial" w:cs="Arial"/>
          <w:color w:val="000000"/>
        </w:rPr>
        <w:t>0</w:t>
      </w:r>
      <w:r w:rsidR="00166FA9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Uhr</w:t>
      </w:r>
    </w:p>
    <w:p w14:paraId="07337C67" w14:textId="77777777" w:rsidR="008A314C" w:rsidRDefault="008A314C" w:rsidP="00FE45AB">
      <w:pPr>
        <w:spacing w:after="0" w:line="240" w:lineRule="auto"/>
        <w:ind w:left="2832" w:hanging="283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Cs/>
          <w:color w:val="000000"/>
        </w:rPr>
        <w:t>Final 1. Runde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12.00 Uhr bis 14.10 Uhr</w:t>
      </w:r>
    </w:p>
    <w:p w14:paraId="5D381E55" w14:textId="77777777" w:rsidR="008A314C" w:rsidRDefault="008A314C" w:rsidP="00FE45AB">
      <w:pPr>
        <w:spacing w:after="0" w:line="240" w:lineRule="auto"/>
        <w:ind w:left="2832" w:hanging="283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  <w:t>Standbezug 2. Runde</w:t>
      </w:r>
      <w:r>
        <w:rPr>
          <w:rFonts w:ascii="Arial" w:hAnsi="Arial" w:cs="Arial"/>
          <w:bCs/>
          <w:color w:val="000000"/>
        </w:rPr>
        <w:tab/>
        <w:t>14.15 Uhr bis 14.25 Uhr</w:t>
      </w:r>
    </w:p>
    <w:p w14:paraId="4CF09572" w14:textId="77777777" w:rsidR="008A314C" w:rsidRDefault="008A314C" w:rsidP="00FE45AB">
      <w:pPr>
        <w:spacing w:after="0" w:line="240" w:lineRule="auto"/>
        <w:ind w:left="2832" w:hanging="283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  <w:t>Final 2. Runde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14.25 Uhr bis 16.35 Uhr</w:t>
      </w:r>
    </w:p>
    <w:p w14:paraId="44A205D7" w14:textId="77777777" w:rsidR="006F3F1B" w:rsidRDefault="006F3F1B" w:rsidP="006F3F1B">
      <w:pPr>
        <w:spacing w:after="0" w:line="240" w:lineRule="auto"/>
        <w:rPr>
          <w:rFonts w:ascii="Arial" w:hAnsi="Arial" w:cs="Arial"/>
          <w:strike/>
          <w:color w:val="000000"/>
        </w:rPr>
      </w:pPr>
    </w:p>
    <w:p w14:paraId="16C6D144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Warnerdienst</w:t>
      </w:r>
      <w:proofErr w:type="spellEnd"/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Jede Gruppe organisiert den </w:t>
      </w:r>
      <w:proofErr w:type="spellStart"/>
      <w:r>
        <w:rPr>
          <w:rFonts w:ascii="Arial" w:hAnsi="Arial" w:cs="Arial"/>
          <w:color w:val="000000"/>
        </w:rPr>
        <w:t>Warnerdienst</w:t>
      </w:r>
      <w:proofErr w:type="spellEnd"/>
      <w:r>
        <w:rPr>
          <w:rFonts w:ascii="Arial" w:hAnsi="Arial" w:cs="Arial"/>
          <w:color w:val="000000"/>
        </w:rPr>
        <w:t xml:space="preserve"> selb</w:t>
      </w:r>
      <w:r w:rsidR="00CE37E3">
        <w:rPr>
          <w:rFonts w:ascii="Arial" w:hAnsi="Arial" w:cs="Arial"/>
          <w:color w:val="000000"/>
        </w:rPr>
        <w:t>st.</w:t>
      </w:r>
    </w:p>
    <w:p w14:paraId="6456CE1B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b/>
          <w:color w:val="000000"/>
        </w:rPr>
      </w:pPr>
    </w:p>
    <w:p w14:paraId="712DC8AF" w14:textId="77777777" w:rsidR="00FE45AB" w:rsidRDefault="00F779EF" w:rsidP="00FE45AB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</w:t>
      </w:r>
      <w:r w:rsidR="00FE45AB">
        <w:rPr>
          <w:rFonts w:ascii="Arial" w:hAnsi="Arial" w:cs="Arial"/>
          <w:b/>
          <w:color w:val="000000"/>
        </w:rPr>
        <w:t>rogramm</w:t>
      </w:r>
      <w:r w:rsidR="00FE45AB">
        <w:rPr>
          <w:rFonts w:ascii="Arial" w:hAnsi="Arial" w:cs="Arial"/>
          <w:b/>
          <w:color w:val="000000"/>
        </w:rPr>
        <w:tab/>
      </w:r>
      <w:r w:rsidR="00FE45AB">
        <w:rPr>
          <w:rFonts w:ascii="Arial" w:hAnsi="Arial" w:cs="Arial"/>
          <w:color w:val="000000"/>
        </w:rPr>
        <w:t>3 Schützen liegend</w:t>
      </w:r>
      <w:r w:rsidR="00C84545">
        <w:rPr>
          <w:rFonts w:ascii="Arial" w:hAnsi="Arial" w:cs="Arial"/>
          <w:color w:val="000000"/>
        </w:rPr>
        <w:t xml:space="preserve"> frei (alle Alterskategorien)</w:t>
      </w:r>
    </w:p>
    <w:p w14:paraId="0478CA7A" w14:textId="77777777" w:rsidR="00FE45AB" w:rsidRDefault="00F779EF" w:rsidP="00FE45AB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Vorrunden Final</w:t>
      </w:r>
      <w:r w:rsidR="00FE45AB">
        <w:rPr>
          <w:rFonts w:ascii="Arial" w:hAnsi="Arial" w:cs="Arial"/>
          <w:b/>
          <w:color w:val="000000"/>
        </w:rPr>
        <w:tab/>
      </w:r>
      <w:r w:rsidR="00FE45AB">
        <w:rPr>
          <w:rFonts w:ascii="Arial" w:hAnsi="Arial" w:cs="Arial"/>
          <w:color w:val="000000"/>
        </w:rPr>
        <w:t>2 Schützen kniend</w:t>
      </w:r>
    </w:p>
    <w:p w14:paraId="28FC6930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</w:p>
    <w:p w14:paraId="765C191F" w14:textId="77777777" w:rsidR="00A1771D" w:rsidRDefault="00A1771D" w:rsidP="00A1771D">
      <w:pPr>
        <w:spacing w:after="0" w:line="240" w:lineRule="auto"/>
        <w:ind w:left="2832" w:firstLine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In den </w:t>
      </w:r>
      <w:r w:rsidR="008A314C">
        <w:rPr>
          <w:rFonts w:ascii="Arial" w:hAnsi="Arial" w:cs="Arial"/>
          <w:color w:val="000000"/>
        </w:rPr>
        <w:t xml:space="preserve">beiden </w:t>
      </w:r>
      <w:r>
        <w:rPr>
          <w:rFonts w:ascii="Arial" w:hAnsi="Arial" w:cs="Arial"/>
          <w:color w:val="000000"/>
        </w:rPr>
        <w:t>Final</w:t>
      </w:r>
      <w:r w:rsidR="008A314C">
        <w:rPr>
          <w:rFonts w:ascii="Arial" w:hAnsi="Arial" w:cs="Arial"/>
          <w:color w:val="000000"/>
        </w:rPr>
        <w:t>-Runden</w:t>
      </w:r>
      <w:r>
        <w:rPr>
          <w:rFonts w:ascii="Arial" w:hAnsi="Arial" w:cs="Arial"/>
          <w:color w:val="000000"/>
        </w:rPr>
        <w:t xml:space="preserve"> schiesst jede(r) Gruppenschützin / Gruppenschütze zwanzig </w:t>
      </w:r>
      <w:r w:rsidR="00C92232">
        <w:rPr>
          <w:rFonts w:ascii="Arial" w:hAnsi="Arial" w:cs="Arial"/>
          <w:color w:val="000000"/>
        </w:rPr>
        <w:t xml:space="preserve">(20) </w:t>
      </w:r>
      <w:r>
        <w:rPr>
          <w:rFonts w:ascii="Arial" w:hAnsi="Arial" w:cs="Arial"/>
          <w:color w:val="000000"/>
        </w:rPr>
        <w:t>Sch</w:t>
      </w:r>
      <w:r w:rsidR="00C92232">
        <w:rPr>
          <w:rFonts w:ascii="Arial" w:hAnsi="Arial" w:cs="Arial"/>
          <w:color w:val="000000"/>
        </w:rPr>
        <w:t>ü</w:t>
      </w:r>
      <w:r>
        <w:rPr>
          <w:rFonts w:ascii="Arial" w:hAnsi="Arial" w:cs="Arial"/>
          <w:color w:val="000000"/>
        </w:rPr>
        <w:t>ss</w:t>
      </w:r>
      <w:r w:rsidR="00C92232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pro Runde auf die Scheibe 10 mit Zehntelwertung.</w:t>
      </w:r>
      <w:r>
        <w:rPr>
          <w:rFonts w:ascii="Arial" w:hAnsi="Arial" w:cs="Arial"/>
          <w:b/>
          <w:color w:val="000000"/>
        </w:rPr>
        <w:t xml:space="preserve"> Elektronische Wertung</w:t>
      </w:r>
    </w:p>
    <w:p w14:paraId="463CAD6D" w14:textId="77777777" w:rsidR="00BD278E" w:rsidRDefault="00BD278E" w:rsidP="00BD278E">
      <w:pPr>
        <w:spacing w:after="0" w:line="240" w:lineRule="auto"/>
        <w:ind w:left="2832" w:hanging="2832"/>
        <w:rPr>
          <w:rFonts w:ascii="Arial" w:hAnsi="Arial" w:cs="Arial"/>
          <w:b/>
          <w:color w:val="000000"/>
        </w:rPr>
      </w:pPr>
    </w:p>
    <w:p w14:paraId="20D60F7B" w14:textId="77777777" w:rsidR="00FE45AB" w:rsidRDefault="00FE45AB" w:rsidP="00BD278E">
      <w:pPr>
        <w:spacing w:after="0" w:line="240" w:lineRule="auto"/>
        <w:ind w:left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Probeschüsse pro Schütze unbeschränkt innerhalb</w:t>
      </w:r>
    </w:p>
    <w:p w14:paraId="4F1CB634" w14:textId="77777777" w:rsidR="00BE781E" w:rsidRDefault="009363ED" w:rsidP="00AD2137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der Schiesszeit. </w:t>
      </w:r>
    </w:p>
    <w:p w14:paraId="1B86BE89" w14:textId="77777777" w:rsidR="00AD2137" w:rsidRDefault="00AD2137" w:rsidP="008B64A1">
      <w:pPr>
        <w:spacing w:after="0" w:line="240" w:lineRule="auto"/>
        <w:rPr>
          <w:rFonts w:ascii="Arial" w:hAnsi="Arial" w:cs="Arial"/>
          <w:color w:val="000000"/>
        </w:rPr>
      </w:pPr>
    </w:p>
    <w:p w14:paraId="1B4858DA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Standblatt pro Gruppe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Die Reihen</w:t>
      </w:r>
      <w:r w:rsidR="009363ED">
        <w:rPr>
          <w:rFonts w:ascii="Arial" w:hAnsi="Arial" w:cs="Arial"/>
          <w:color w:val="000000"/>
        </w:rPr>
        <w:t xml:space="preserve">folge beim Schiessen ist nicht </w:t>
      </w:r>
      <w:r>
        <w:rPr>
          <w:rFonts w:ascii="Arial" w:hAnsi="Arial" w:cs="Arial"/>
          <w:color w:val="000000"/>
        </w:rPr>
        <w:t>vorgeschrieben und muss nicht identisch mit der Reihenfolge auf dem Standblatt sein.</w:t>
      </w:r>
    </w:p>
    <w:p w14:paraId="418556D2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Die gleichen fünf Schützen bestreiten die drei Runden im Finalwettkampf. </w:t>
      </w:r>
    </w:p>
    <w:p w14:paraId="336095E6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</w:p>
    <w:p w14:paraId="1B6369B4" w14:textId="77777777" w:rsidR="00FE6529" w:rsidRDefault="00FE45AB" w:rsidP="00FB7BCF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Scheibenfehler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Schüsse auf eine falsche Scheibe werden mit Null</w:t>
      </w:r>
      <w:r w:rsidR="00FB7BCF">
        <w:rPr>
          <w:rFonts w:ascii="Arial" w:hAnsi="Arial" w:cs="Arial"/>
          <w:color w:val="000000"/>
        </w:rPr>
        <w:t xml:space="preserve"> (0)</w:t>
      </w:r>
      <w:r>
        <w:rPr>
          <w:rFonts w:ascii="Arial" w:hAnsi="Arial" w:cs="Arial"/>
          <w:color w:val="000000"/>
        </w:rPr>
        <w:t xml:space="preserve"> </w:t>
      </w:r>
      <w:r w:rsidR="00FE6529">
        <w:rPr>
          <w:rFonts w:ascii="Arial" w:hAnsi="Arial" w:cs="Arial"/>
          <w:color w:val="000000"/>
        </w:rPr>
        <w:t>gewertet</w:t>
      </w:r>
      <w:r>
        <w:rPr>
          <w:rFonts w:ascii="Arial" w:hAnsi="Arial" w:cs="Arial"/>
          <w:color w:val="000000"/>
        </w:rPr>
        <w:t>.</w:t>
      </w:r>
      <w:r w:rsidR="00FB7BCF">
        <w:rPr>
          <w:rFonts w:ascii="Arial" w:hAnsi="Arial" w:cs="Arial"/>
          <w:color w:val="000000"/>
        </w:rPr>
        <w:t xml:space="preserve"> Dem Schützen, welcher den Kreuzschuss erhalten hat, muss der bessere Wert der fraglichen Schüsse zugesprochen werden. Wenn beide Schüsse von gleichem Wert sind, muss der Wert angenommen werden.</w:t>
      </w:r>
    </w:p>
    <w:p w14:paraId="4FDAED5D" w14:textId="77777777" w:rsidR="00257DBA" w:rsidRDefault="00FE6529" w:rsidP="00FB7BCF">
      <w:pPr>
        <w:tabs>
          <w:tab w:val="left" w:pos="2918"/>
        </w:tabs>
        <w:spacing w:after="0" w:line="240" w:lineRule="auto"/>
        <w:ind w:left="2832" w:hanging="2832"/>
        <w:rPr>
          <w:rFonts w:ascii="Arial" w:hAnsi="Arial" w:cs="Arial"/>
          <w:strike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1CD0F3DC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b/>
          <w:color w:val="000000"/>
        </w:rPr>
      </w:pPr>
    </w:p>
    <w:p w14:paraId="1728080E" w14:textId="77777777" w:rsidR="008A314C" w:rsidRDefault="00011E78" w:rsidP="008A314C">
      <w:pPr>
        <w:spacing w:after="0" w:line="240" w:lineRule="auto"/>
        <w:ind w:left="2124" w:hanging="21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Rangierung</w:t>
      </w:r>
      <w:r>
        <w:rPr>
          <w:rFonts w:ascii="Arial" w:hAnsi="Arial" w:cs="Arial"/>
          <w:b/>
          <w:color w:val="000000"/>
        </w:rPr>
        <w:tab/>
      </w:r>
      <w:r w:rsidR="008A314C">
        <w:rPr>
          <w:rFonts w:ascii="Arial" w:hAnsi="Arial" w:cs="Arial"/>
          <w:b/>
          <w:color w:val="000000"/>
        </w:rPr>
        <w:tab/>
      </w:r>
      <w:r w:rsidR="008A314C">
        <w:rPr>
          <w:rFonts w:ascii="Arial" w:hAnsi="Arial" w:cs="Arial"/>
          <w:color w:val="000000"/>
        </w:rPr>
        <w:t>Die höhere Gesamtpunktzahl pro Gruppe aus beiden Finalrunden.</w:t>
      </w:r>
    </w:p>
    <w:p w14:paraId="75C9BF59" w14:textId="77777777" w:rsidR="008A314C" w:rsidRDefault="008A314C" w:rsidP="008A314C">
      <w:pPr>
        <w:spacing w:after="0" w:line="240" w:lineRule="auto"/>
        <w:ind w:left="2124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Bei Punktegleichheit entscheidet: </w:t>
      </w:r>
    </w:p>
    <w:p w14:paraId="57BEB75C" w14:textId="77777777" w:rsidR="008A314C" w:rsidRDefault="008A314C" w:rsidP="008A314C">
      <w:pPr>
        <w:spacing w:after="0" w:line="240" w:lineRule="auto"/>
        <w:ind w:left="2124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  das höhere Gruppenresultat aus der 2. Runde</w:t>
      </w:r>
    </w:p>
    <w:p w14:paraId="4A8D3257" w14:textId="77777777" w:rsidR="008A314C" w:rsidRDefault="008A314C" w:rsidP="008A314C">
      <w:pPr>
        <w:spacing w:after="0" w:line="240" w:lineRule="auto"/>
        <w:ind w:left="2124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  das Gesamtresultat der beiden </w:t>
      </w:r>
      <w:proofErr w:type="spellStart"/>
      <w:r>
        <w:rPr>
          <w:rFonts w:ascii="Arial" w:hAnsi="Arial" w:cs="Arial"/>
          <w:color w:val="000000"/>
        </w:rPr>
        <w:t>Kniendschützen</w:t>
      </w:r>
      <w:proofErr w:type="spellEnd"/>
      <w:r>
        <w:rPr>
          <w:rFonts w:ascii="Arial" w:hAnsi="Arial" w:cs="Arial"/>
          <w:color w:val="000000"/>
        </w:rPr>
        <w:t xml:space="preserve"> aus der 2. Runde</w:t>
      </w:r>
    </w:p>
    <w:p w14:paraId="25D11F5B" w14:textId="77777777" w:rsidR="008A314C" w:rsidRDefault="008A314C" w:rsidP="008A314C">
      <w:pPr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14:paraId="62ACA12D" w14:textId="77777777" w:rsidR="00FE45AB" w:rsidRDefault="00FE45AB" w:rsidP="00FE45AB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Proteste</w:t>
      </w:r>
      <w:r>
        <w:rPr>
          <w:rFonts w:ascii="Arial" w:hAnsi="Arial" w:cs="Arial"/>
          <w:b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Proteste</w:t>
      </w:r>
      <w:proofErr w:type="spellEnd"/>
      <w:r>
        <w:rPr>
          <w:rFonts w:ascii="Arial" w:hAnsi="Arial" w:cs="Arial"/>
          <w:color w:val="000000"/>
        </w:rPr>
        <w:t xml:space="preserve"> können</w:t>
      </w:r>
      <w:r w:rsidR="003E302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während dem Schiessen an die </w:t>
      </w:r>
      <w:r w:rsidR="00505250">
        <w:rPr>
          <w:rFonts w:ascii="Arial" w:hAnsi="Arial" w:cs="Arial"/>
          <w:color w:val="000000"/>
        </w:rPr>
        <w:t>Jury</w:t>
      </w:r>
      <w:r>
        <w:rPr>
          <w:rFonts w:ascii="Arial" w:hAnsi="Arial" w:cs="Arial"/>
          <w:color w:val="000000"/>
        </w:rPr>
        <w:t xml:space="preserve"> eingereicht werden. Proteste werden bis </w:t>
      </w:r>
      <w:r>
        <w:rPr>
          <w:rFonts w:ascii="Arial" w:hAnsi="Arial" w:cs="Arial"/>
          <w:b/>
          <w:color w:val="000000"/>
        </w:rPr>
        <w:t xml:space="preserve">10 Minuten </w:t>
      </w:r>
      <w:r>
        <w:rPr>
          <w:rFonts w:ascii="Arial" w:hAnsi="Arial" w:cs="Arial"/>
          <w:color w:val="000000"/>
        </w:rPr>
        <w:t xml:space="preserve">nach dem </w:t>
      </w:r>
      <w:r w:rsidR="005120BD">
        <w:rPr>
          <w:rFonts w:ascii="Arial" w:hAnsi="Arial" w:cs="Arial"/>
          <w:color w:val="000000"/>
        </w:rPr>
        <w:t>Aushang der Zwischenrangliste</w:t>
      </w:r>
      <w:r>
        <w:rPr>
          <w:rFonts w:ascii="Arial" w:hAnsi="Arial" w:cs="Arial"/>
          <w:color w:val="000000"/>
        </w:rPr>
        <w:t xml:space="preserve"> von der Schiessleitung angenommen.</w:t>
      </w:r>
    </w:p>
    <w:p w14:paraId="13B02141" w14:textId="77777777" w:rsidR="00011E78" w:rsidRDefault="00011E78" w:rsidP="00011E78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66F86F49" w14:textId="77777777" w:rsidR="00011E78" w:rsidRDefault="00011E78" w:rsidP="00011E78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Rangverlesen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nach Ansage </w:t>
      </w:r>
      <w:r w:rsidR="00505250">
        <w:rPr>
          <w:rFonts w:ascii="Arial" w:hAnsi="Arial" w:cs="Arial"/>
          <w:color w:val="000000"/>
        </w:rPr>
        <w:t>im Schiessstand.</w:t>
      </w:r>
    </w:p>
    <w:p w14:paraId="63D237F5" w14:textId="77777777" w:rsidR="00011E78" w:rsidRDefault="00011E78" w:rsidP="00011E78">
      <w:pPr>
        <w:spacing w:after="0" w:line="240" w:lineRule="auto"/>
        <w:ind w:left="283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Gruppen, die sich vor dem Rangverlesen und ohne Abmeldung bei der Organisation vom </w:t>
      </w:r>
      <w:r w:rsidR="00505250">
        <w:rPr>
          <w:rFonts w:ascii="Arial" w:hAnsi="Arial" w:cs="Arial"/>
          <w:b/>
          <w:color w:val="000000"/>
        </w:rPr>
        <w:t>Wettkampf</w:t>
      </w:r>
      <w:r>
        <w:rPr>
          <w:rFonts w:ascii="Arial" w:hAnsi="Arial" w:cs="Arial"/>
          <w:b/>
          <w:color w:val="000000"/>
        </w:rPr>
        <w:t xml:space="preserve"> entfernen, verzichten auf die Kranzkarten</w:t>
      </w:r>
      <w:r>
        <w:rPr>
          <w:rFonts w:ascii="Arial" w:hAnsi="Arial" w:cs="Arial"/>
          <w:color w:val="000000"/>
        </w:rPr>
        <w:t>.</w:t>
      </w:r>
    </w:p>
    <w:p w14:paraId="12B99630" w14:textId="77777777" w:rsidR="00011E78" w:rsidRDefault="00011E78" w:rsidP="00011E78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74C35D4A" w14:textId="77777777" w:rsidR="00011E78" w:rsidRDefault="00011E78" w:rsidP="00011E78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Auszeichnungen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Die Auszeichnungen werden so abgegeben, wie sie auf dem Blatt „Kranzkarten“ stehen.</w:t>
      </w:r>
    </w:p>
    <w:p w14:paraId="05DEE662" w14:textId="77777777" w:rsidR="006F3F1B" w:rsidRDefault="006F3F1B" w:rsidP="00FE45AB">
      <w:pPr>
        <w:spacing w:after="0" w:line="240" w:lineRule="auto"/>
        <w:ind w:left="2832" w:hanging="2832"/>
        <w:rPr>
          <w:rFonts w:ascii="Arial" w:hAnsi="Arial" w:cs="Arial"/>
          <w:b/>
          <w:color w:val="000000"/>
        </w:rPr>
      </w:pPr>
    </w:p>
    <w:p w14:paraId="5338F2E0" w14:textId="5725D0C4" w:rsidR="00AD2137" w:rsidRDefault="00AD2137" w:rsidP="00AD2137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Diese Weisungen wurden an der Schiko-Sitzung vom </w:t>
      </w:r>
      <w:r w:rsidR="00134FE2">
        <w:rPr>
          <w:rFonts w:ascii="Arial" w:hAnsi="Arial" w:cs="Arial"/>
          <w:color w:val="000000"/>
        </w:rPr>
        <w:t>1</w:t>
      </w:r>
      <w:r w:rsidR="009F11E8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. </w:t>
      </w:r>
      <w:r w:rsidR="00651364">
        <w:rPr>
          <w:rFonts w:ascii="Arial" w:hAnsi="Arial" w:cs="Arial"/>
          <w:color w:val="000000"/>
        </w:rPr>
        <w:t>Nov</w:t>
      </w:r>
      <w:r>
        <w:rPr>
          <w:rFonts w:ascii="Arial" w:hAnsi="Arial" w:cs="Arial"/>
          <w:color w:val="000000"/>
        </w:rPr>
        <w:t>ember 20</w:t>
      </w:r>
      <w:r w:rsidR="00651364">
        <w:rPr>
          <w:rFonts w:ascii="Arial" w:hAnsi="Arial" w:cs="Arial"/>
          <w:color w:val="000000"/>
        </w:rPr>
        <w:t>2</w:t>
      </w:r>
      <w:r w:rsidR="009F11E8">
        <w:rPr>
          <w:rFonts w:ascii="Arial" w:hAnsi="Arial" w:cs="Arial"/>
          <w:color w:val="000000"/>
        </w:rPr>
        <w:t>5</w:t>
      </w:r>
      <w:r w:rsidR="0053122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verabschiedet und treten auf 1. Januar 20</w:t>
      </w:r>
      <w:r w:rsidR="00A6058D">
        <w:rPr>
          <w:rFonts w:ascii="Arial" w:hAnsi="Arial" w:cs="Arial"/>
          <w:color w:val="000000"/>
        </w:rPr>
        <w:t>2</w:t>
      </w:r>
      <w:r w:rsidR="009F11E8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in Kraft.</w:t>
      </w:r>
    </w:p>
    <w:p w14:paraId="4ACA5AD5" w14:textId="77777777" w:rsidR="00AD2137" w:rsidRDefault="00AD2137" w:rsidP="00AD2137">
      <w:pPr>
        <w:spacing w:after="0" w:line="240" w:lineRule="auto"/>
        <w:rPr>
          <w:rFonts w:ascii="Arial" w:hAnsi="Arial" w:cs="Arial"/>
          <w:color w:val="000000"/>
        </w:rPr>
      </w:pPr>
    </w:p>
    <w:p w14:paraId="500B86F4" w14:textId="6A023978" w:rsidR="00AD2137" w:rsidRDefault="00AD2137" w:rsidP="00AD2137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Chef GM 50m 2-Stellung </w:t>
      </w:r>
      <w:r>
        <w:rPr>
          <w:rFonts w:ascii="Arial" w:hAnsi="Arial" w:cs="Arial"/>
          <w:color w:val="000000"/>
        </w:rPr>
        <w:tab/>
      </w:r>
      <w:r w:rsidR="00677DA3">
        <w:rPr>
          <w:rFonts w:ascii="Arial" w:hAnsi="Arial" w:cs="Arial"/>
          <w:color w:val="000000"/>
        </w:rPr>
        <w:tab/>
      </w:r>
      <w:r w:rsidR="007C4FD9">
        <w:rPr>
          <w:rFonts w:ascii="Arial" w:hAnsi="Arial" w:cs="Arial"/>
          <w:color w:val="000000"/>
        </w:rPr>
        <w:t>Hansi Stricker</w:t>
      </w:r>
    </w:p>
    <w:p w14:paraId="654515DB" w14:textId="77777777" w:rsidR="00AD2137" w:rsidRDefault="00AD2137" w:rsidP="00AD2137">
      <w:pPr>
        <w:spacing w:after="0" w:line="240" w:lineRule="auto"/>
        <w:ind w:left="2832" w:hanging="2832"/>
        <w:rPr>
          <w:rFonts w:ascii="Arial" w:hAnsi="Arial" w:cs="Arial"/>
          <w:color w:val="000000"/>
        </w:rPr>
      </w:pPr>
    </w:p>
    <w:p w14:paraId="26645CE2" w14:textId="38D897CB" w:rsidR="000A498B" w:rsidRPr="00385935" w:rsidRDefault="000A498B" w:rsidP="000A498B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</w:rPr>
      </w:pPr>
      <w:r w:rsidRPr="00437D31">
        <w:rPr>
          <w:rFonts w:ascii="Arial" w:hAnsi="Arial"/>
          <w:spacing w:val="-3"/>
        </w:rPr>
        <w:t>Chef Gewehr 10/30/50m:</w:t>
      </w:r>
      <w:r w:rsidRPr="00437D31">
        <w:rPr>
          <w:rFonts w:ascii="Arial" w:hAnsi="Arial"/>
          <w:spacing w:val="-3"/>
        </w:rPr>
        <w:tab/>
      </w:r>
      <w:r w:rsidR="00677DA3">
        <w:rPr>
          <w:rFonts w:ascii="Arial" w:hAnsi="Arial"/>
          <w:spacing w:val="-3"/>
        </w:rPr>
        <w:tab/>
      </w:r>
      <w:r w:rsidR="009F11E8">
        <w:rPr>
          <w:rFonts w:ascii="Arial" w:hAnsi="Arial"/>
          <w:spacing w:val="-3"/>
        </w:rPr>
        <w:t>Andy Roffler</w:t>
      </w:r>
    </w:p>
    <w:p w14:paraId="734C1A46" w14:textId="77777777" w:rsidR="005B3D43" w:rsidRDefault="005B3D43" w:rsidP="000A498B">
      <w:pPr>
        <w:spacing w:after="0" w:line="240" w:lineRule="auto"/>
        <w:ind w:left="2832" w:hanging="2832"/>
        <w:rPr>
          <w:rFonts w:ascii="Arial" w:hAnsi="Arial" w:cs="Arial"/>
          <w:bCs/>
          <w:color w:val="000000"/>
        </w:rPr>
      </w:pPr>
    </w:p>
    <w:sectPr w:rsidR="005B3D43" w:rsidSect="00176382">
      <w:footerReference w:type="default" r:id="rId9"/>
      <w:pgSz w:w="11906" w:h="16838" w:code="9"/>
      <w:pgMar w:top="1418" w:right="991" w:bottom="284" w:left="1276" w:header="567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6FCA" w14:textId="77777777" w:rsidR="00C461A5" w:rsidRDefault="00C461A5" w:rsidP="00BD55D6">
      <w:pPr>
        <w:spacing w:after="0" w:line="240" w:lineRule="auto"/>
      </w:pPr>
      <w:r>
        <w:separator/>
      </w:r>
    </w:p>
  </w:endnote>
  <w:endnote w:type="continuationSeparator" w:id="0">
    <w:p w14:paraId="57CC5561" w14:textId="77777777" w:rsidR="00C461A5" w:rsidRDefault="00C461A5" w:rsidP="00BD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6ABA" w14:textId="77777777" w:rsidR="007B0431" w:rsidRPr="00D77851" w:rsidRDefault="005B3D43" w:rsidP="007B0431">
    <w:pPr>
      <w:pStyle w:val="Fuzeile"/>
      <w:tabs>
        <w:tab w:val="clear" w:pos="9072"/>
        <w:tab w:val="right" w:pos="9498"/>
      </w:tabs>
      <w:spacing w:before="100" w:beforeAutospacing="1" w:after="100" w:afterAutospacing="1"/>
      <w:rPr>
        <w:rFonts w:ascii="Arial" w:hAnsi="Arial" w:cs="Arial"/>
      </w:rPr>
    </w:pPr>
    <w:r w:rsidRPr="00FB7BCF">
      <w:rPr>
        <w:rFonts w:ascii="Arial" w:hAnsi="Arial" w:cs="Arial"/>
      </w:rPr>
      <w:t xml:space="preserve">Weisungen </w:t>
    </w:r>
    <w:r w:rsidR="00310808" w:rsidRPr="00FB7BCF">
      <w:rPr>
        <w:rFonts w:ascii="Arial" w:hAnsi="Arial" w:cs="Arial"/>
      </w:rPr>
      <w:t>GM 2-Stellungen Elite</w:t>
    </w:r>
    <w:r w:rsidRPr="00FB7BCF">
      <w:rPr>
        <w:rFonts w:ascii="Arial" w:hAnsi="Arial" w:cs="Arial"/>
      </w:rPr>
      <w:t xml:space="preserve"> G50m</w:t>
    </w:r>
    <w:r w:rsidR="007B0431">
      <w:rPr>
        <w:rFonts w:ascii="Arial" w:hAnsi="Arial" w:cs="Arial"/>
      </w:rPr>
      <w:tab/>
    </w:r>
    <w:r w:rsidR="007B0431">
      <w:rPr>
        <w:rFonts w:ascii="Arial" w:hAnsi="Arial" w:cs="Arial"/>
      </w:rPr>
      <w:tab/>
    </w:r>
    <w:r w:rsidR="007B0431" w:rsidRPr="00D77851">
      <w:rPr>
        <w:rFonts w:ascii="Arial" w:hAnsi="Arial" w:cs="Arial"/>
      </w:rPr>
      <w:t xml:space="preserve">Seite  </w:t>
    </w:r>
    <w:r w:rsidR="007B0431" w:rsidRPr="00D77851">
      <w:rPr>
        <w:rFonts w:ascii="Arial" w:hAnsi="Arial" w:cs="Arial"/>
      </w:rPr>
      <w:fldChar w:fldCharType="begin"/>
    </w:r>
    <w:r w:rsidR="007B0431" w:rsidRPr="00D77851">
      <w:rPr>
        <w:rFonts w:ascii="Arial" w:hAnsi="Arial" w:cs="Arial"/>
      </w:rPr>
      <w:instrText xml:space="preserve"> PAGE   \* MERGEFORMAT </w:instrText>
    </w:r>
    <w:r w:rsidR="007B0431" w:rsidRPr="00D77851">
      <w:rPr>
        <w:rFonts w:ascii="Arial" w:hAnsi="Arial" w:cs="Arial"/>
      </w:rPr>
      <w:fldChar w:fldCharType="separate"/>
    </w:r>
    <w:r w:rsidR="007B0431">
      <w:rPr>
        <w:rFonts w:ascii="Arial" w:hAnsi="Arial" w:cs="Arial"/>
      </w:rPr>
      <w:t>1</w:t>
    </w:r>
    <w:r w:rsidR="007B0431" w:rsidRPr="00D77851">
      <w:rPr>
        <w:rFonts w:ascii="Arial" w:hAnsi="Arial" w:cs="Arial"/>
        <w:noProof/>
      </w:rPr>
      <w:fldChar w:fldCharType="end"/>
    </w:r>
    <w:r w:rsidR="007B0431" w:rsidRPr="00D77851">
      <w:rPr>
        <w:rFonts w:ascii="Arial" w:hAnsi="Arial" w:cs="Arial"/>
        <w:noProof/>
      </w:rPr>
      <w:t>/</w:t>
    </w:r>
    <w:r w:rsidR="00677DA3">
      <w:rPr>
        <w:rFonts w:ascii="Arial" w:hAnsi="Arial" w:cs="Arial"/>
        <w:noProof/>
      </w:rPr>
      <w:t>2</w:t>
    </w:r>
  </w:p>
  <w:p w14:paraId="099E6213" w14:textId="77777777" w:rsidR="00BD55D6" w:rsidRPr="00FB7BCF" w:rsidRDefault="00BD55D6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8ED8" w14:textId="77777777" w:rsidR="00C461A5" w:rsidRDefault="00C461A5" w:rsidP="00BD55D6">
      <w:pPr>
        <w:spacing w:after="0" w:line="240" w:lineRule="auto"/>
      </w:pPr>
      <w:r>
        <w:separator/>
      </w:r>
    </w:p>
  </w:footnote>
  <w:footnote w:type="continuationSeparator" w:id="0">
    <w:p w14:paraId="3E72859D" w14:textId="77777777" w:rsidR="00C461A5" w:rsidRDefault="00C461A5" w:rsidP="00BD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9343F"/>
    <w:multiLevelType w:val="hybridMultilevel"/>
    <w:tmpl w:val="F2AC537A"/>
    <w:lvl w:ilvl="0" w:tplc="C82AAF6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28AF0861"/>
    <w:multiLevelType w:val="hybridMultilevel"/>
    <w:tmpl w:val="DB38AEA2"/>
    <w:lvl w:ilvl="0" w:tplc="C4CC839E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B2438"/>
    <w:multiLevelType w:val="hybridMultilevel"/>
    <w:tmpl w:val="E172759A"/>
    <w:lvl w:ilvl="0" w:tplc="C30C2A1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5" w:hanging="360"/>
      </w:pPr>
    </w:lvl>
    <w:lvl w:ilvl="2" w:tplc="0807001B" w:tentative="1">
      <w:start w:val="1"/>
      <w:numFmt w:val="lowerRoman"/>
      <w:lvlText w:val="%3."/>
      <w:lvlJc w:val="right"/>
      <w:pPr>
        <w:ind w:left="4635" w:hanging="180"/>
      </w:pPr>
    </w:lvl>
    <w:lvl w:ilvl="3" w:tplc="0807000F" w:tentative="1">
      <w:start w:val="1"/>
      <w:numFmt w:val="decimal"/>
      <w:lvlText w:val="%4."/>
      <w:lvlJc w:val="left"/>
      <w:pPr>
        <w:ind w:left="5355" w:hanging="360"/>
      </w:pPr>
    </w:lvl>
    <w:lvl w:ilvl="4" w:tplc="08070019" w:tentative="1">
      <w:start w:val="1"/>
      <w:numFmt w:val="lowerLetter"/>
      <w:lvlText w:val="%5."/>
      <w:lvlJc w:val="left"/>
      <w:pPr>
        <w:ind w:left="6075" w:hanging="360"/>
      </w:pPr>
    </w:lvl>
    <w:lvl w:ilvl="5" w:tplc="0807001B" w:tentative="1">
      <w:start w:val="1"/>
      <w:numFmt w:val="lowerRoman"/>
      <w:lvlText w:val="%6."/>
      <w:lvlJc w:val="right"/>
      <w:pPr>
        <w:ind w:left="6795" w:hanging="180"/>
      </w:pPr>
    </w:lvl>
    <w:lvl w:ilvl="6" w:tplc="0807000F" w:tentative="1">
      <w:start w:val="1"/>
      <w:numFmt w:val="decimal"/>
      <w:lvlText w:val="%7."/>
      <w:lvlJc w:val="left"/>
      <w:pPr>
        <w:ind w:left="7515" w:hanging="360"/>
      </w:pPr>
    </w:lvl>
    <w:lvl w:ilvl="7" w:tplc="08070019" w:tentative="1">
      <w:start w:val="1"/>
      <w:numFmt w:val="lowerLetter"/>
      <w:lvlText w:val="%8."/>
      <w:lvlJc w:val="left"/>
      <w:pPr>
        <w:ind w:left="8235" w:hanging="360"/>
      </w:pPr>
    </w:lvl>
    <w:lvl w:ilvl="8" w:tplc="0807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875531219">
    <w:abstractNumId w:val="1"/>
  </w:num>
  <w:num w:numId="2" w16cid:durableId="1083989273">
    <w:abstractNumId w:val="0"/>
  </w:num>
  <w:num w:numId="3" w16cid:durableId="158861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D6"/>
    <w:rsid w:val="0000609B"/>
    <w:rsid w:val="00011E78"/>
    <w:rsid w:val="00013EEB"/>
    <w:rsid w:val="00025D2D"/>
    <w:rsid w:val="0004284F"/>
    <w:rsid w:val="00053C53"/>
    <w:rsid w:val="000708C0"/>
    <w:rsid w:val="0009770C"/>
    <w:rsid w:val="000A498B"/>
    <w:rsid w:val="000B2EA0"/>
    <w:rsid w:val="000C4A76"/>
    <w:rsid w:val="000E0325"/>
    <w:rsid w:val="000F5D5A"/>
    <w:rsid w:val="00106A76"/>
    <w:rsid w:val="00107604"/>
    <w:rsid w:val="001256CD"/>
    <w:rsid w:val="0013009E"/>
    <w:rsid w:val="00134FE2"/>
    <w:rsid w:val="00141D5F"/>
    <w:rsid w:val="00142D51"/>
    <w:rsid w:val="00152F71"/>
    <w:rsid w:val="001530EF"/>
    <w:rsid w:val="00166FA9"/>
    <w:rsid w:val="00176382"/>
    <w:rsid w:val="00185263"/>
    <w:rsid w:val="001B61D3"/>
    <w:rsid w:val="001C1D30"/>
    <w:rsid w:val="001D43D7"/>
    <w:rsid w:val="001F01E1"/>
    <w:rsid w:val="00215E82"/>
    <w:rsid w:val="00227C5A"/>
    <w:rsid w:val="00236B6D"/>
    <w:rsid w:val="00251067"/>
    <w:rsid w:val="00257DBA"/>
    <w:rsid w:val="00276023"/>
    <w:rsid w:val="002C4F30"/>
    <w:rsid w:val="002D67C6"/>
    <w:rsid w:val="002E2467"/>
    <w:rsid w:val="0030035D"/>
    <w:rsid w:val="00310808"/>
    <w:rsid w:val="0037302B"/>
    <w:rsid w:val="003B171B"/>
    <w:rsid w:val="003C611F"/>
    <w:rsid w:val="003D37A0"/>
    <w:rsid w:val="003D38BE"/>
    <w:rsid w:val="003D70D3"/>
    <w:rsid w:val="003E3025"/>
    <w:rsid w:val="003F1D5E"/>
    <w:rsid w:val="003F76CC"/>
    <w:rsid w:val="00402872"/>
    <w:rsid w:val="00415315"/>
    <w:rsid w:val="004225E3"/>
    <w:rsid w:val="004247ED"/>
    <w:rsid w:val="004275C9"/>
    <w:rsid w:val="004647FA"/>
    <w:rsid w:val="00464A90"/>
    <w:rsid w:val="00475CD6"/>
    <w:rsid w:val="004A22AC"/>
    <w:rsid w:val="004C5C46"/>
    <w:rsid w:val="004F4EAF"/>
    <w:rsid w:val="00505250"/>
    <w:rsid w:val="00507728"/>
    <w:rsid w:val="005120BD"/>
    <w:rsid w:val="0052611C"/>
    <w:rsid w:val="0053122A"/>
    <w:rsid w:val="0059691B"/>
    <w:rsid w:val="005B3D43"/>
    <w:rsid w:val="005F4183"/>
    <w:rsid w:val="006040FD"/>
    <w:rsid w:val="0061762C"/>
    <w:rsid w:val="00632FAD"/>
    <w:rsid w:val="00651364"/>
    <w:rsid w:val="00670C68"/>
    <w:rsid w:val="00677DA3"/>
    <w:rsid w:val="00691142"/>
    <w:rsid w:val="006B71F4"/>
    <w:rsid w:val="006F3F1B"/>
    <w:rsid w:val="00722DA1"/>
    <w:rsid w:val="00734E4F"/>
    <w:rsid w:val="00783109"/>
    <w:rsid w:val="00794136"/>
    <w:rsid w:val="007A4903"/>
    <w:rsid w:val="007B0431"/>
    <w:rsid w:val="007C4FD9"/>
    <w:rsid w:val="007D233A"/>
    <w:rsid w:val="007E0523"/>
    <w:rsid w:val="007E3023"/>
    <w:rsid w:val="00801B4F"/>
    <w:rsid w:val="00815035"/>
    <w:rsid w:val="00837447"/>
    <w:rsid w:val="00873C66"/>
    <w:rsid w:val="00875217"/>
    <w:rsid w:val="00896210"/>
    <w:rsid w:val="008A314C"/>
    <w:rsid w:val="008A74FB"/>
    <w:rsid w:val="008A7F34"/>
    <w:rsid w:val="008B3379"/>
    <w:rsid w:val="008B4752"/>
    <w:rsid w:val="008B64A1"/>
    <w:rsid w:val="008C159B"/>
    <w:rsid w:val="008C7642"/>
    <w:rsid w:val="008E7CBC"/>
    <w:rsid w:val="008F7448"/>
    <w:rsid w:val="00925D7D"/>
    <w:rsid w:val="00933CE0"/>
    <w:rsid w:val="009363ED"/>
    <w:rsid w:val="00956C35"/>
    <w:rsid w:val="00983EB2"/>
    <w:rsid w:val="00994738"/>
    <w:rsid w:val="009B1FFA"/>
    <w:rsid w:val="009C1069"/>
    <w:rsid w:val="009D06D1"/>
    <w:rsid w:val="009E01CB"/>
    <w:rsid w:val="009E2C12"/>
    <w:rsid w:val="009E5EB7"/>
    <w:rsid w:val="009F09A8"/>
    <w:rsid w:val="009F11E8"/>
    <w:rsid w:val="00A1771D"/>
    <w:rsid w:val="00A4237B"/>
    <w:rsid w:val="00A6058D"/>
    <w:rsid w:val="00A60B9C"/>
    <w:rsid w:val="00A6756E"/>
    <w:rsid w:val="00A832FA"/>
    <w:rsid w:val="00A855D9"/>
    <w:rsid w:val="00AC489F"/>
    <w:rsid w:val="00AD2137"/>
    <w:rsid w:val="00AD5508"/>
    <w:rsid w:val="00AD6C23"/>
    <w:rsid w:val="00AF38E8"/>
    <w:rsid w:val="00B00BA3"/>
    <w:rsid w:val="00B02385"/>
    <w:rsid w:val="00B04899"/>
    <w:rsid w:val="00B10072"/>
    <w:rsid w:val="00B27A6D"/>
    <w:rsid w:val="00B35338"/>
    <w:rsid w:val="00B44430"/>
    <w:rsid w:val="00B54EDD"/>
    <w:rsid w:val="00B6161A"/>
    <w:rsid w:val="00BB69F0"/>
    <w:rsid w:val="00BC3740"/>
    <w:rsid w:val="00BD278E"/>
    <w:rsid w:val="00BD55D6"/>
    <w:rsid w:val="00BE781E"/>
    <w:rsid w:val="00BF660E"/>
    <w:rsid w:val="00C14D8E"/>
    <w:rsid w:val="00C22C39"/>
    <w:rsid w:val="00C30FD2"/>
    <w:rsid w:val="00C342B7"/>
    <w:rsid w:val="00C461A5"/>
    <w:rsid w:val="00C6150A"/>
    <w:rsid w:val="00C8266C"/>
    <w:rsid w:val="00C84545"/>
    <w:rsid w:val="00C92232"/>
    <w:rsid w:val="00CB792D"/>
    <w:rsid w:val="00CC0AF4"/>
    <w:rsid w:val="00CC0C7D"/>
    <w:rsid w:val="00CE222E"/>
    <w:rsid w:val="00CE37E3"/>
    <w:rsid w:val="00D12A9B"/>
    <w:rsid w:val="00D5433E"/>
    <w:rsid w:val="00DA59B3"/>
    <w:rsid w:val="00DC642C"/>
    <w:rsid w:val="00DD5330"/>
    <w:rsid w:val="00DF0CFD"/>
    <w:rsid w:val="00E2290B"/>
    <w:rsid w:val="00E30F27"/>
    <w:rsid w:val="00E36220"/>
    <w:rsid w:val="00E65FCA"/>
    <w:rsid w:val="00E86A1D"/>
    <w:rsid w:val="00EC3173"/>
    <w:rsid w:val="00EE2A16"/>
    <w:rsid w:val="00EF52D5"/>
    <w:rsid w:val="00F11A70"/>
    <w:rsid w:val="00F1351E"/>
    <w:rsid w:val="00F20802"/>
    <w:rsid w:val="00F47551"/>
    <w:rsid w:val="00F7344A"/>
    <w:rsid w:val="00F73DBC"/>
    <w:rsid w:val="00F779EF"/>
    <w:rsid w:val="00F973C6"/>
    <w:rsid w:val="00FB7BCF"/>
    <w:rsid w:val="00FE1A32"/>
    <w:rsid w:val="00FE45AB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3C28D2"/>
  <w15:chartTrackingRefBased/>
  <w15:docId w15:val="{6E0C57AA-83B3-47DC-89C7-DBA07056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310808"/>
    <w:pPr>
      <w:keepNext/>
      <w:spacing w:after="0" w:line="240" w:lineRule="auto"/>
      <w:outlineLvl w:val="1"/>
    </w:pPr>
    <w:rPr>
      <w:rFonts w:ascii="Arial" w:hAnsi="Arial"/>
      <w:b/>
      <w:sz w:val="32"/>
      <w:szCs w:val="20"/>
      <w:lang w:val="x-non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0808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5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D55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5D6"/>
  </w:style>
  <w:style w:type="paragraph" w:styleId="Fuzeile">
    <w:name w:val="footer"/>
    <w:basedOn w:val="Standard"/>
    <w:link w:val="FuzeileZchn"/>
    <w:uiPriority w:val="99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5D6"/>
  </w:style>
  <w:style w:type="paragraph" w:styleId="Listenabsatz">
    <w:name w:val="List Paragraph"/>
    <w:basedOn w:val="Standard"/>
    <w:uiPriority w:val="34"/>
    <w:qFormat/>
    <w:rsid w:val="00025D2D"/>
    <w:pPr>
      <w:ind w:left="720"/>
      <w:contextualSpacing/>
    </w:pPr>
  </w:style>
  <w:style w:type="character" w:customStyle="1" w:styleId="berschrift2Zchn">
    <w:name w:val="Überschrift 2 Zchn"/>
    <w:link w:val="berschrift2"/>
    <w:rsid w:val="00310808"/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berschrift3Zchn">
    <w:name w:val="Überschrift 3 Zchn"/>
    <w:link w:val="berschrift3"/>
    <w:uiPriority w:val="9"/>
    <w:rsid w:val="00310808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1763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0A49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9F54-5B47-4649-A755-EDD3BD4E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cp:lastModifiedBy>Andy Roffler</cp:lastModifiedBy>
  <cp:revision>2</cp:revision>
  <cp:lastPrinted>2022-10-27T10:22:00Z</cp:lastPrinted>
  <dcterms:created xsi:type="dcterms:W3CDTF">2025-11-22T20:09:00Z</dcterms:created>
  <dcterms:modified xsi:type="dcterms:W3CDTF">2025-11-22T20:09:00Z</dcterms:modified>
</cp:coreProperties>
</file>